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174E9F09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AB513E">
        <w:rPr>
          <w:rFonts w:ascii="Cambria" w:hAnsi="Cambria"/>
        </w:rPr>
        <w:t>6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6C426D">
        <w:rPr>
          <w:rFonts w:ascii="Cambria" w:hAnsi="Cambria"/>
        </w:rPr>
        <w:t>2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20C7AA04" w14:textId="2857E37C" w:rsidR="00EA0D6E" w:rsidRDefault="00EA0D6E" w:rsidP="00DB52AC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Prezenty od lokalnych wystawców? Grudniowa edycja Shop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Local</w:t>
      </w:r>
      <w:proofErr w:type="spellEnd"/>
    </w:p>
    <w:p w14:paraId="09FC645E" w14:textId="522BFE1C" w:rsidR="00EA0D6E" w:rsidRDefault="00522FB2" w:rsidP="00D925C6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W poszukiwaniu bożonarodzeniowych prezentów warto rozważyć też zakupy wśród lokalnych, łódzkich producentów. Z pomocą przychodzą targi Shop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Local</w:t>
      </w:r>
      <w:proofErr w:type="spellEnd"/>
      <w:r>
        <w:rPr>
          <w:rFonts w:ascii="Cambria" w:hAnsi="Cambria"/>
          <w:b/>
          <w:bCs/>
          <w:color w:val="000000"/>
          <w:sz w:val="22"/>
          <w:szCs w:val="22"/>
        </w:rPr>
        <w:t xml:space="preserve">, </w:t>
      </w:r>
      <w:r w:rsidR="004E43BC">
        <w:rPr>
          <w:rFonts w:ascii="Cambria" w:hAnsi="Cambria"/>
          <w:b/>
          <w:bCs/>
          <w:color w:val="000000"/>
          <w:sz w:val="22"/>
          <w:szCs w:val="22"/>
        </w:rPr>
        <w:t>cykliczne wydarzenie promuj</w:t>
      </w:r>
      <w:r w:rsidR="00D925C6">
        <w:rPr>
          <w:rFonts w:ascii="Cambria" w:hAnsi="Cambria"/>
          <w:b/>
          <w:bCs/>
          <w:color w:val="000000"/>
          <w:sz w:val="22"/>
          <w:szCs w:val="22"/>
        </w:rPr>
        <w:t>ące lokalne firmy oraz twórców. Wystawców można spotkać codziennie aż do Świąt.</w:t>
      </w:r>
    </w:p>
    <w:p w14:paraId="7BF9CD86" w14:textId="3F608E81" w:rsidR="00D925C6" w:rsidRDefault="00D925C6" w:rsidP="00D925C6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Shop </w:t>
      </w:r>
      <w:proofErr w:type="spellStart"/>
      <w:r>
        <w:rPr>
          <w:rFonts w:ascii="Cambria" w:hAnsi="Cambria"/>
          <w:b/>
          <w:bCs/>
          <w:color w:val="000000"/>
          <w:sz w:val="22"/>
          <w:szCs w:val="22"/>
        </w:rPr>
        <w:t>Local</w:t>
      </w:r>
      <w:proofErr w:type="spellEnd"/>
    </w:p>
    <w:p w14:paraId="3766A0B0" w14:textId="79259229" w:rsidR="00D925C6" w:rsidRDefault="007722FD" w:rsidP="00D925C6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Do 23</w:t>
      </w:r>
      <w:r w:rsidR="005846FF">
        <w:rPr>
          <w:rFonts w:ascii="Cambria" w:hAnsi="Cambria"/>
          <w:b/>
          <w:bCs/>
          <w:color w:val="000000"/>
          <w:sz w:val="22"/>
          <w:szCs w:val="22"/>
        </w:rPr>
        <w:t xml:space="preserve">.12, godz. </w:t>
      </w:r>
      <w:r w:rsidR="00282F80" w:rsidRPr="00282F80">
        <w:rPr>
          <w:rFonts w:ascii="Cambria" w:hAnsi="Cambria"/>
          <w:b/>
          <w:bCs/>
          <w:color w:val="000000"/>
          <w:sz w:val="22"/>
          <w:szCs w:val="22"/>
        </w:rPr>
        <w:t>10</w:t>
      </w:r>
      <w:r w:rsidR="009A2E41" w:rsidRPr="00282F80">
        <w:rPr>
          <w:rFonts w:ascii="Cambria" w:hAnsi="Cambria"/>
          <w:b/>
          <w:bCs/>
          <w:color w:val="000000"/>
          <w:sz w:val="22"/>
          <w:szCs w:val="22"/>
        </w:rPr>
        <w:t>-</w:t>
      </w:r>
      <w:r w:rsidR="00282F80" w:rsidRPr="00282F80">
        <w:rPr>
          <w:rFonts w:ascii="Cambria" w:hAnsi="Cambria"/>
          <w:b/>
          <w:bCs/>
          <w:color w:val="000000"/>
          <w:sz w:val="22"/>
          <w:szCs w:val="22"/>
        </w:rPr>
        <w:t>22</w:t>
      </w:r>
      <w:r w:rsidR="005846FF" w:rsidRPr="00282F80">
        <w:rPr>
          <w:rFonts w:ascii="Cambria" w:hAnsi="Cambria"/>
          <w:b/>
          <w:bCs/>
          <w:color w:val="000000"/>
          <w:sz w:val="22"/>
          <w:szCs w:val="22"/>
        </w:rPr>
        <w:t>,</w:t>
      </w:r>
      <w:r w:rsidR="005846FF">
        <w:rPr>
          <w:rFonts w:ascii="Cambria" w:hAnsi="Cambria"/>
          <w:b/>
          <w:bCs/>
          <w:color w:val="000000"/>
          <w:sz w:val="22"/>
          <w:szCs w:val="22"/>
        </w:rPr>
        <w:t xml:space="preserve"> parter, wejście od strony rynku</w:t>
      </w:r>
    </w:p>
    <w:p w14:paraId="57B8FE8B" w14:textId="13D4BD5D" w:rsidR="005846FF" w:rsidRDefault="00842116" w:rsidP="00D925C6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Na Gości Manufaktury czekać będą stanowiska z najnowszymi kolekcjami. W </w:t>
      </w:r>
      <w:r w:rsidR="00E61D63">
        <w:rPr>
          <w:rFonts w:ascii="Cambria" w:hAnsi="Cambria"/>
          <w:color w:val="000000"/>
          <w:sz w:val="22"/>
          <w:szCs w:val="22"/>
        </w:rPr>
        <w:t>przeciągu miesiąca</w:t>
      </w:r>
      <w:r>
        <w:rPr>
          <w:rFonts w:ascii="Cambria" w:hAnsi="Cambria"/>
          <w:color w:val="000000"/>
          <w:sz w:val="22"/>
          <w:szCs w:val="22"/>
        </w:rPr>
        <w:t xml:space="preserve">, na targach pojawią się marki: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Reinkreacja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Skład Materiału,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Malla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Jewellery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Kahiko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Whim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An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Store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Kulka Biżuteria,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Amuletum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Naomi,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Momma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Jewelly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Burakovvska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Olive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Love Cosmetics,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Protect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Your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Aura, Atelier Karolina Kwiatek, Fieri Active, a także </w:t>
      </w:r>
      <w:proofErr w:type="spellStart"/>
      <w:r w:rsidR="00E61D63">
        <w:rPr>
          <w:rFonts w:ascii="Cambria" w:hAnsi="Cambria"/>
          <w:color w:val="000000"/>
          <w:sz w:val="22"/>
          <w:szCs w:val="22"/>
        </w:rPr>
        <w:t>Collar</w:t>
      </w:r>
      <w:proofErr w:type="spellEnd"/>
      <w:r w:rsidR="00E61D63">
        <w:rPr>
          <w:rFonts w:ascii="Cambria" w:hAnsi="Cambria"/>
          <w:color w:val="000000"/>
          <w:sz w:val="22"/>
          <w:szCs w:val="22"/>
        </w:rPr>
        <w:t xml:space="preserve"> Me.</w:t>
      </w:r>
      <w:r w:rsidR="00920735">
        <w:rPr>
          <w:rFonts w:ascii="Cambria" w:hAnsi="Cambria"/>
          <w:color w:val="000000"/>
          <w:sz w:val="22"/>
          <w:szCs w:val="22"/>
        </w:rPr>
        <w:t xml:space="preserve"> Będzie więc możliwość zaopatrzenia się w piękną, ręcznie robioną biżuterię, naturalne kosmetyki, </w:t>
      </w:r>
      <w:r w:rsidR="00023D43">
        <w:rPr>
          <w:rFonts w:ascii="Cambria" w:hAnsi="Cambria"/>
          <w:color w:val="000000"/>
          <w:sz w:val="22"/>
          <w:szCs w:val="22"/>
        </w:rPr>
        <w:t>świece, a także autorskie projekty modowe.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mixed-use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Dzięki wieloletniemu doświadczeniu i specjalistycznej wiedzy wszystkie działania, niezależnie od wielkości i lokalizacji poszczególnych nieruchomości,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̨ dopasowane do potrzeb klienta. Do największych inwestycji firmy należą Manufaktura w Łodzi oraz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Posnania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w Poznaniu. APSYS Polska zarządza obecnie ponad 1 000 000 mkw. GLA w 19 obiektach handlowych zlokalizowanych w 15 największych miastach w kraju.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Apsys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prowadzi także inwestycję mieszkaniową - </w:t>
      </w:r>
      <w:proofErr w:type="spellStart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Solea</w:t>
      </w:r>
      <w:proofErr w:type="spellEnd"/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1E49" w14:textId="77777777" w:rsidR="002837DF" w:rsidRDefault="002837DF" w:rsidP="001303BD">
      <w:pPr>
        <w:spacing w:after="0" w:line="240" w:lineRule="auto"/>
      </w:pPr>
      <w:r>
        <w:separator/>
      </w:r>
    </w:p>
  </w:endnote>
  <w:endnote w:type="continuationSeparator" w:id="0">
    <w:p w14:paraId="2689989A" w14:textId="77777777" w:rsidR="002837DF" w:rsidRDefault="002837DF" w:rsidP="001303BD">
      <w:pPr>
        <w:spacing w:after="0" w:line="240" w:lineRule="auto"/>
      </w:pPr>
      <w:r>
        <w:continuationSeparator/>
      </w:r>
    </w:p>
  </w:endnote>
  <w:endnote w:type="continuationNotice" w:id="1">
    <w:p w14:paraId="09815A65" w14:textId="77777777" w:rsidR="002837DF" w:rsidRDefault="002837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33400" w14:textId="77777777" w:rsidR="002837DF" w:rsidRDefault="002837DF" w:rsidP="001303BD">
      <w:pPr>
        <w:spacing w:after="0" w:line="240" w:lineRule="auto"/>
      </w:pPr>
      <w:r>
        <w:separator/>
      </w:r>
    </w:p>
  </w:footnote>
  <w:footnote w:type="continuationSeparator" w:id="0">
    <w:p w14:paraId="03206B2B" w14:textId="77777777" w:rsidR="002837DF" w:rsidRDefault="002837DF" w:rsidP="001303BD">
      <w:pPr>
        <w:spacing w:after="0" w:line="240" w:lineRule="auto"/>
      </w:pPr>
      <w:r>
        <w:continuationSeparator/>
      </w:r>
    </w:p>
  </w:footnote>
  <w:footnote w:type="continuationNotice" w:id="1">
    <w:p w14:paraId="7FF35064" w14:textId="77777777" w:rsidR="002837DF" w:rsidRDefault="002837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ED5E23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ED5E23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ED5E23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D43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BC2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0FD3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526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0924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2F80"/>
    <w:rsid w:val="00283793"/>
    <w:rsid w:val="002837DF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535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2B6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532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67285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829"/>
    <w:rsid w:val="004D7A3B"/>
    <w:rsid w:val="004E0874"/>
    <w:rsid w:val="004E10D4"/>
    <w:rsid w:val="004E112C"/>
    <w:rsid w:val="004E14BF"/>
    <w:rsid w:val="004E2142"/>
    <w:rsid w:val="004E3B86"/>
    <w:rsid w:val="004E43BC"/>
    <w:rsid w:val="004E4588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2FB2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4CF6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6FF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15B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26D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441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0B0F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69"/>
    <w:rsid w:val="00727FC0"/>
    <w:rsid w:val="007302C7"/>
    <w:rsid w:val="00730F80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2FD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3EDD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0954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2116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735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2E41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568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0946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13E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6E80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B5A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61A9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794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403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5C6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3C6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7E3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1D63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0D6E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63D0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1A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5E23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764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2C3B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45</cp:revision>
  <dcterms:created xsi:type="dcterms:W3CDTF">2023-12-04T15:00:00Z</dcterms:created>
  <dcterms:modified xsi:type="dcterms:W3CDTF">2023-12-06T11:04:00Z</dcterms:modified>
</cp:coreProperties>
</file>